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9C" w:rsidRPr="00A47EDF" w:rsidRDefault="0022739C" w:rsidP="0022739C">
      <w:pPr>
        <w:spacing w:before="120"/>
        <w:jc w:val="center"/>
        <w:rPr>
          <w:b/>
          <w:bCs/>
          <w:sz w:val="32"/>
          <w:szCs w:val="32"/>
        </w:rPr>
      </w:pPr>
      <w:r w:rsidRPr="00A47EDF">
        <w:rPr>
          <w:b/>
          <w:bCs/>
          <w:sz w:val="32"/>
          <w:szCs w:val="32"/>
        </w:rPr>
        <w:t>Алтайский край</w:t>
      </w:r>
    </w:p>
    <w:p w:rsidR="0022739C" w:rsidRDefault="0022739C" w:rsidP="0022739C">
      <w:pPr>
        <w:spacing w:before="120"/>
        <w:ind w:firstLine="567"/>
        <w:jc w:val="both"/>
      </w:pPr>
      <w:r w:rsidRPr="00A47EDF">
        <w:t>Алтайский край расположен на юге Западной Сибири в бассейне рек Бии и Катуни. Средняя протяженность территории с севера на юг 360 километров, с запада на восток - 585 километров. Алтайский край граничит на юге и юго-востоке с Казахстаном, на юго-западе - с Республикой Алтай, на западе и северо-западе - с Кемеровской областью, на севере - с Новосибирской областью.</w:t>
      </w:r>
    </w:p>
    <w:p w:rsidR="0022739C" w:rsidRDefault="0022739C" w:rsidP="0022739C">
      <w:pPr>
        <w:spacing w:before="120"/>
        <w:ind w:firstLine="567"/>
        <w:jc w:val="both"/>
      </w:pPr>
      <w:r w:rsidRPr="00A47EDF">
        <w:t>Большая часть территории расположена в пределах Западно-Сибирской равнины, на юге - горная страна Алтай. Главные реки: Обь с притоками; на юге - Телецкое озеро. Климат - резко континентальный; средняя температура января -19 градусов, средняя температура июля +19 градусов; количество осадков - от 150 мм в год (в долинах) до 3000 мм в год (в горах). На территории края распространены черноземные почвы, в горах - горно-подзолистые. Растительность: на севере - степи, большей частью распаханные. Около 1/3 территории занимают леса (сосновые боры, березовые колки).</w:t>
      </w:r>
    </w:p>
    <w:p w:rsidR="0022739C" w:rsidRDefault="0022739C" w:rsidP="0022739C">
      <w:pPr>
        <w:spacing w:before="120"/>
        <w:ind w:firstLine="567"/>
        <w:jc w:val="both"/>
      </w:pPr>
      <w:r w:rsidRPr="00A47EDF">
        <w:t xml:space="preserve">По территории края проходят: Южносибирская железная дорога (Павлодар - Барнаул - Новокузнецк - Абакан), Среднесибирская (Кустанай - Камень-на-Оби - Барнаул), Туркестано-Сибирская железнодорожная магистраль (Новосибирск - Барнаул - Семипалатинск); от Бийска в МНР идет Чуйский тракт. Судоходство по реке Обь. </w:t>
      </w:r>
    </w:p>
    <w:p w:rsidR="0022739C" w:rsidRDefault="0022739C" w:rsidP="0022739C">
      <w:pPr>
        <w:spacing w:before="120"/>
        <w:ind w:firstLine="567"/>
        <w:jc w:val="both"/>
      </w:pPr>
      <w:r w:rsidRPr="00A47EDF">
        <w:t>Население Алтайского края 2672 тысяч человек. Городское: 1, 3 миллиона человек. Столица - город Барнаул.</w:t>
      </w:r>
    </w:p>
    <w:p w:rsidR="0022739C" w:rsidRDefault="0022739C" w:rsidP="0022739C">
      <w:pPr>
        <w:spacing w:before="120"/>
        <w:ind w:firstLine="567"/>
        <w:jc w:val="both"/>
      </w:pPr>
      <w:r w:rsidRPr="00A47EDF">
        <w:t>Легкая и текстильная промышленность, машиностроение и металлообработка, пищевая и перерабатывающая промышленность, промышленность стройматериалов, электроэнергетика, лесная и деревообрабатывающая промышленность, металлургия, приборостроение, химическая и нефтехимическая промышленность.</w:t>
      </w:r>
    </w:p>
    <w:p w:rsidR="0022739C" w:rsidRDefault="0022739C" w:rsidP="0022739C">
      <w:pPr>
        <w:spacing w:before="120"/>
        <w:ind w:firstLine="567"/>
        <w:jc w:val="both"/>
      </w:pPr>
      <w:r w:rsidRPr="00A47EDF">
        <w:t xml:space="preserve">Сельское хозяйство, растениеводство, животноводство: мясомолочное и мясошерстное, птицеводство, мараловодство, пчеловодство. </w:t>
      </w:r>
    </w:p>
    <w:p w:rsidR="0022739C" w:rsidRDefault="0022739C" w:rsidP="0022739C">
      <w:pPr>
        <w:spacing w:before="120"/>
        <w:ind w:firstLine="567"/>
        <w:jc w:val="both"/>
      </w:pPr>
      <w:r w:rsidRPr="00A47EDF">
        <w:t xml:space="preserve">Алтайский край - одна из наиболее интересных в туристическом плане территорий России. За последние три года его посетили туристы из 60 стран. Многих привлекли памятники архитектуры и культуры исторических городов края, таких как Барнаул, Бийск, Змеиногорск и Камень-на-Оби. </w:t>
      </w:r>
    </w:p>
    <w:p w:rsidR="0022739C" w:rsidRDefault="0022739C" w:rsidP="0022739C">
      <w:pPr>
        <w:spacing w:before="120"/>
        <w:ind w:firstLine="567"/>
        <w:jc w:val="both"/>
      </w:pPr>
      <w:r w:rsidRPr="00A47EDF">
        <w:t xml:space="preserve">Алтайский край характеризуется комбинацией горного и равнинного рельефов, красотой реки Обь и разнообразием живописного ландшафта. Здесь существуют все возможности для развития нетрадиционных форм туризма. На территории края находится множество археологических и этнологических памятников, а именно: курганные и грунтовые могильники, древние поселения и городища, пещерные стоянки каменного века, горные выработки на медь и золото. </w:t>
      </w:r>
    </w:p>
    <w:p w:rsidR="0022739C" w:rsidRDefault="0022739C" w:rsidP="0022739C">
      <w:pPr>
        <w:spacing w:before="120"/>
        <w:ind w:firstLine="567"/>
        <w:jc w:val="both"/>
      </w:pPr>
      <w:r w:rsidRPr="00A47EDF">
        <w:t>Горы - это прекрасное место для альпинистов и туристов-горнолыжников. Еще одним увлекательным видом отдыха является охота: на медведя, марала, лося, лису, кабана, глухаря. В крае расположено несколько курортов, использующих лечебные источники с радоновыми водами и лечебные грязи. Наиболее известен из них Белокуриха, один из крупнейших курортов в России, имеющий удивительные радоно-силикатные источники.</w:t>
      </w:r>
    </w:p>
    <w:p w:rsidR="0022739C" w:rsidRPr="00A47EDF" w:rsidRDefault="0022739C" w:rsidP="0022739C">
      <w:pPr>
        <w:spacing w:before="120"/>
        <w:ind w:firstLine="567"/>
        <w:jc w:val="both"/>
      </w:pPr>
      <w:r w:rsidRPr="00A47EDF">
        <w:t>Туризм - один из самых перспективных секторов экономики края с большим потенциалом для быстрого развития.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39C"/>
    <w:rsid w:val="0022739C"/>
    <w:rsid w:val="00616072"/>
    <w:rsid w:val="008B35EE"/>
    <w:rsid w:val="00A47EDF"/>
    <w:rsid w:val="00B42C45"/>
    <w:rsid w:val="00B47B6A"/>
    <w:rsid w:val="00E53A92"/>
    <w:rsid w:val="00F0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392626-0CDB-49A0-9857-0BAA394D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9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2739C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1906</Words>
  <Characters>1087</Characters>
  <Application>Microsoft Office Word</Application>
  <DocSecurity>0</DocSecurity>
  <Lines>9</Lines>
  <Paragraphs>5</Paragraphs>
  <ScaleCrop>false</ScaleCrop>
  <Company>Home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край</dc:title>
  <dc:subject/>
  <dc:creator>User</dc:creator>
  <cp:keywords/>
  <dc:description/>
  <cp:lastModifiedBy>admin</cp:lastModifiedBy>
  <cp:revision>2</cp:revision>
  <dcterms:created xsi:type="dcterms:W3CDTF">2014-01-25T09:06:00Z</dcterms:created>
  <dcterms:modified xsi:type="dcterms:W3CDTF">2014-01-25T09:06:00Z</dcterms:modified>
</cp:coreProperties>
</file>